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EE41" w14:textId="5A065B28" w:rsidR="00F3524B" w:rsidRPr="00411162" w:rsidRDefault="00F3524B" w:rsidP="000F42E5">
      <w:pPr>
        <w:spacing w:after="0" w:line="240" w:lineRule="auto"/>
        <w:rPr>
          <w:b/>
          <w:bCs/>
          <w:lang w:val="nl-NL"/>
        </w:rPr>
      </w:pPr>
      <w:r w:rsidRPr="00411162">
        <w:rPr>
          <w:b/>
          <w:bCs/>
          <w:lang w:val="nl-NL"/>
        </w:rPr>
        <w:t xml:space="preserve">Samenvatting – </w:t>
      </w:r>
      <w:proofErr w:type="spellStart"/>
      <w:r w:rsidRPr="00411162">
        <w:rPr>
          <w:b/>
          <w:bCs/>
          <w:lang w:val="nl-NL"/>
        </w:rPr>
        <w:t>Davos@home</w:t>
      </w:r>
      <w:proofErr w:type="spellEnd"/>
      <w:r w:rsidRPr="00411162">
        <w:rPr>
          <w:b/>
          <w:bCs/>
          <w:lang w:val="nl-NL"/>
        </w:rPr>
        <w:t xml:space="preserve"> </w:t>
      </w:r>
    </w:p>
    <w:p w14:paraId="61953BB8" w14:textId="30B546BE" w:rsidR="001A679F" w:rsidRDefault="001A679F" w:rsidP="000F42E5">
      <w:pPr>
        <w:spacing w:after="0" w:line="240" w:lineRule="auto"/>
        <w:rPr>
          <w:lang w:val="nl-NL"/>
        </w:rPr>
      </w:pPr>
      <w:r w:rsidRPr="00411162">
        <w:rPr>
          <w:lang w:val="nl-NL"/>
        </w:rPr>
        <w:t>Longrevalidatie op hoogte in Davos helpt patiënten met ernstig astma om hun astma beter onder controle te krijgen. Tijdens de behandeling krijgen zij intensieve begeleiding, leren zij om beter met hun ziekte om te gaan en bewegen zij veel</w:t>
      </w:r>
      <w:r w:rsidR="0030439C" w:rsidRPr="00411162">
        <w:rPr>
          <w:lang w:val="nl-NL"/>
        </w:rPr>
        <w:t xml:space="preserve"> om conditie op te bouwen</w:t>
      </w:r>
      <w:r w:rsidRPr="00411162">
        <w:rPr>
          <w:lang w:val="nl-NL"/>
        </w:rPr>
        <w:t xml:space="preserve">. </w:t>
      </w:r>
      <w:r w:rsidR="00A12CCA" w:rsidRPr="00411162">
        <w:rPr>
          <w:lang w:val="nl-NL"/>
        </w:rPr>
        <w:t xml:space="preserve">De bedoeling is </w:t>
      </w:r>
      <w:r w:rsidRPr="00411162">
        <w:rPr>
          <w:lang w:val="nl-NL"/>
        </w:rPr>
        <w:t xml:space="preserve">dat het na terugkomst in Nederland zo lang mogelijk lukt om het astma onder controle te houden. Toch zien we dat veel van de verbeteringen na thuiskomst langzaam weer verdwijnen. Daarom is onderzocht of digitale ondersteuning </w:t>
      </w:r>
      <w:r w:rsidR="00B07922" w:rsidRPr="00411162">
        <w:rPr>
          <w:lang w:val="nl-NL"/>
        </w:rPr>
        <w:t xml:space="preserve">voor zelfmanagement van het astma </w:t>
      </w:r>
      <w:r w:rsidRPr="00411162">
        <w:rPr>
          <w:lang w:val="nl-NL"/>
        </w:rPr>
        <w:t>met of zonder het gebruik van thuismetingen kan helpen om de positieve effecten van</w:t>
      </w:r>
      <w:r w:rsidR="00A12CCA" w:rsidRPr="00411162">
        <w:rPr>
          <w:lang w:val="nl-NL"/>
        </w:rPr>
        <w:t xml:space="preserve"> Davos</w:t>
      </w:r>
      <w:r w:rsidRPr="00411162">
        <w:rPr>
          <w:lang w:val="nl-NL"/>
        </w:rPr>
        <w:t xml:space="preserve"> langer vast te houden.</w:t>
      </w:r>
    </w:p>
    <w:p w14:paraId="62E5C7CF" w14:textId="77777777" w:rsidR="000F42E5" w:rsidRPr="00411162" w:rsidRDefault="000F42E5" w:rsidP="000F42E5">
      <w:pPr>
        <w:spacing w:after="0" w:line="240" w:lineRule="auto"/>
        <w:rPr>
          <w:lang w:val="nl-NL"/>
        </w:rPr>
      </w:pPr>
    </w:p>
    <w:p w14:paraId="38F7ABF7" w14:textId="185F8088" w:rsidR="001A679F" w:rsidRPr="00411162" w:rsidRDefault="001A679F" w:rsidP="000F42E5">
      <w:pPr>
        <w:spacing w:after="0" w:line="240" w:lineRule="auto"/>
        <w:rPr>
          <w:b/>
          <w:bCs/>
          <w:lang w:val="nl-NL"/>
        </w:rPr>
      </w:pPr>
      <w:r w:rsidRPr="00411162">
        <w:rPr>
          <w:b/>
          <w:bCs/>
          <w:lang w:val="nl-NL"/>
        </w:rPr>
        <w:t xml:space="preserve">Waarom eHealth na </w:t>
      </w:r>
      <w:r w:rsidR="00A12CCA" w:rsidRPr="00411162">
        <w:rPr>
          <w:b/>
          <w:bCs/>
          <w:lang w:val="nl-NL"/>
        </w:rPr>
        <w:t>Davos</w:t>
      </w:r>
      <w:r w:rsidRPr="00411162">
        <w:rPr>
          <w:b/>
          <w:bCs/>
          <w:lang w:val="nl-NL"/>
        </w:rPr>
        <w:t>?</w:t>
      </w:r>
    </w:p>
    <w:p w14:paraId="0B009137" w14:textId="6D384120" w:rsidR="005B3139" w:rsidRPr="00411162" w:rsidRDefault="001A679F" w:rsidP="000F42E5">
      <w:pPr>
        <w:spacing w:after="0" w:line="240" w:lineRule="auto"/>
        <w:rPr>
          <w:lang w:val="nl-NL"/>
        </w:rPr>
      </w:pPr>
      <w:r w:rsidRPr="00411162">
        <w:rPr>
          <w:lang w:val="nl-NL"/>
        </w:rPr>
        <w:t xml:space="preserve">Zelfmanagement bij ernstig astma is ingewikkeld. Patiënten moeten hun medicijnen goed gebruiken, klachten herkennen, weten wanneer ze actie moeten ondernemen en hun leefstijl aanpassen. Digitale hulp kan dit proces ondersteunen. </w:t>
      </w:r>
      <w:r w:rsidR="00B07922" w:rsidRPr="00411162">
        <w:rPr>
          <w:lang w:val="nl-NL"/>
        </w:rPr>
        <w:t xml:space="preserve">Deze digitale hulp wordt ook wel eHealth genoemd. </w:t>
      </w:r>
      <w:r w:rsidRPr="00411162">
        <w:rPr>
          <w:lang w:val="nl-NL"/>
        </w:rPr>
        <w:t xml:space="preserve">Eerdere onderzoeken toonden aan dat eHealth met monitoring, feedback en een persoonlijk actieplan kan bijdragen aan betere astmacontrole. </w:t>
      </w:r>
    </w:p>
    <w:p w14:paraId="67E3DDC5" w14:textId="73F770C5" w:rsidR="005B3139" w:rsidRPr="00411162" w:rsidRDefault="005B3139" w:rsidP="000F42E5">
      <w:pPr>
        <w:spacing w:after="0" w:line="240" w:lineRule="auto"/>
        <w:rPr>
          <w:lang w:val="nl-NL"/>
        </w:rPr>
      </w:pPr>
      <w:r w:rsidRPr="00411162">
        <w:rPr>
          <w:lang w:val="nl-NL"/>
        </w:rPr>
        <w:t xml:space="preserve">Het </w:t>
      </w:r>
      <w:proofErr w:type="spellStart"/>
      <w:r w:rsidR="00A12CCA" w:rsidRPr="00411162">
        <w:rPr>
          <w:lang w:val="nl-NL"/>
        </w:rPr>
        <w:t>Davos@home</w:t>
      </w:r>
      <w:proofErr w:type="spellEnd"/>
      <w:r w:rsidR="00A12CCA" w:rsidRPr="00411162">
        <w:rPr>
          <w:lang w:val="nl-NL"/>
        </w:rPr>
        <w:t xml:space="preserve"> </w:t>
      </w:r>
      <w:r w:rsidRPr="00411162">
        <w:rPr>
          <w:lang w:val="nl-NL"/>
        </w:rPr>
        <w:t>project bestond uit verschillende onderdelen waarin patiënten, zorgverleners en onderzoekers samenwerkten. Eerst werd gekeken welke wensen en zorgen patiënten en zorgprofessionals hebben rondom eHealth. Daarbij werden drie hoofdthema’s duidelijk:</w:t>
      </w:r>
    </w:p>
    <w:p w14:paraId="2BBFB25F" w14:textId="58A8FCD9" w:rsidR="005B3139" w:rsidRPr="00411162" w:rsidRDefault="00953220" w:rsidP="000F42E5">
      <w:pPr>
        <w:numPr>
          <w:ilvl w:val="0"/>
          <w:numId w:val="1"/>
        </w:numPr>
        <w:spacing w:after="0" w:line="240" w:lineRule="auto"/>
        <w:rPr>
          <w:lang w:val="nl-NL"/>
        </w:rPr>
      </w:pPr>
      <w:r w:rsidRPr="00953220">
        <w:rPr>
          <w:noProof/>
        </w:rPr>
        <w:drawing>
          <wp:anchor distT="0" distB="0" distL="114300" distR="114300" simplePos="0" relativeHeight="251659264" behindDoc="1" locked="0" layoutInCell="1" allowOverlap="1" wp14:anchorId="792F9917" wp14:editId="3CDBEEC1">
            <wp:simplePos x="0" y="0"/>
            <wp:positionH relativeFrom="column">
              <wp:posOffset>3406140</wp:posOffset>
            </wp:positionH>
            <wp:positionV relativeFrom="paragraph">
              <wp:posOffset>732790</wp:posOffset>
            </wp:positionV>
            <wp:extent cx="1621790" cy="2884170"/>
            <wp:effectExtent l="0" t="0" r="0" b="0"/>
            <wp:wrapTight wrapText="bothSides">
              <wp:wrapPolygon edited="0">
                <wp:start x="0" y="0"/>
                <wp:lineTo x="0" y="21400"/>
                <wp:lineTo x="21312" y="21400"/>
                <wp:lineTo x="21312" y="0"/>
                <wp:lineTo x="0" y="0"/>
              </wp:wrapPolygon>
            </wp:wrapTight>
            <wp:docPr id="4" name="Afbeelding 15" descr="A screenshot of a graph&#10;&#10;AI-generated content may be incorrect.">
              <a:extLst xmlns:a="http://schemas.openxmlformats.org/drawingml/2006/main">
                <a:ext uri="{FF2B5EF4-FFF2-40B4-BE49-F238E27FC236}">
                  <a16:creationId xmlns:a16="http://schemas.microsoft.com/office/drawing/2014/main" id="{48D87C7F-49CA-F7FE-D239-22DA21F5A8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5" descr="A screenshot of a graph&#10;&#10;AI-generated content may be incorrect.">
                      <a:extLst>
                        <a:ext uri="{FF2B5EF4-FFF2-40B4-BE49-F238E27FC236}">
                          <a16:creationId xmlns:a16="http://schemas.microsoft.com/office/drawing/2014/main" id="{48D87C7F-49CA-F7FE-D239-22DA21F5A8D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1790" cy="2884170"/>
                    </a:xfrm>
                    <a:prstGeom prst="rect">
                      <a:avLst/>
                    </a:prstGeom>
                  </pic:spPr>
                </pic:pic>
              </a:graphicData>
            </a:graphic>
            <wp14:sizeRelH relativeFrom="margin">
              <wp14:pctWidth>0</wp14:pctWidth>
            </wp14:sizeRelH>
            <wp14:sizeRelV relativeFrom="margin">
              <wp14:pctHeight>0</wp14:pctHeight>
            </wp14:sizeRelV>
          </wp:anchor>
        </w:drawing>
      </w:r>
      <w:r w:rsidR="005B3139" w:rsidRPr="00411162">
        <w:rPr>
          <w:b/>
          <w:bCs/>
          <w:lang w:val="nl-NL"/>
        </w:rPr>
        <w:t>Belangrijke doelen</w:t>
      </w:r>
      <w:r w:rsidR="005B3139" w:rsidRPr="00411162">
        <w:rPr>
          <w:lang w:val="nl-NL"/>
        </w:rPr>
        <w:t xml:space="preserve">: astma beter onder controle houden, kwaliteit van leven </w:t>
      </w:r>
      <w:r w:rsidRPr="00953220">
        <w:rPr>
          <w:lang w:val="nl-NL"/>
        </w:rPr>
        <w:t xml:space="preserve"> </w:t>
      </w:r>
      <w:r w:rsidR="005B3139" w:rsidRPr="00411162">
        <w:rPr>
          <w:lang w:val="nl-NL"/>
        </w:rPr>
        <w:t>verbeteren, minder longaanvallen en het vasthouden van de vaardigheden die in Davos zijn geleerd.</w:t>
      </w:r>
    </w:p>
    <w:p w14:paraId="742ABE40" w14:textId="059FA5D1" w:rsidR="005B3139" w:rsidRPr="00411162" w:rsidRDefault="00953220" w:rsidP="000F42E5">
      <w:pPr>
        <w:numPr>
          <w:ilvl w:val="0"/>
          <w:numId w:val="1"/>
        </w:numPr>
        <w:spacing w:after="0" w:line="240" w:lineRule="auto"/>
        <w:rPr>
          <w:lang w:val="nl-NL"/>
        </w:rPr>
      </w:pPr>
      <w:r w:rsidRPr="00953220">
        <w:rPr>
          <w:noProof/>
        </w:rPr>
        <w:drawing>
          <wp:anchor distT="0" distB="0" distL="114300" distR="114300" simplePos="0" relativeHeight="251660288" behindDoc="1" locked="0" layoutInCell="1" allowOverlap="1" wp14:anchorId="5033E387" wp14:editId="30155147">
            <wp:simplePos x="0" y="0"/>
            <wp:positionH relativeFrom="column">
              <wp:posOffset>5044440</wp:posOffset>
            </wp:positionH>
            <wp:positionV relativeFrom="paragraph">
              <wp:posOffset>-19685</wp:posOffset>
            </wp:positionV>
            <wp:extent cx="1624965" cy="2892425"/>
            <wp:effectExtent l="0" t="0" r="0" b="3175"/>
            <wp:wrapTight wrapText="bothSides">
              <wp:wrapPolygon edited="0">
                <wp:start x="0" y="0"/>
                <wp:lineTo x="0" y="21481"/>
                <wp:lineTo x="21271" y="21481"/>
                <wp:lineTo x="21271" y="0"/>
                <wp:lineTo x="0" y="0"/>
              </wp:wrapPolygon>
            </wp:wrapTight>
            <wp:docPr id="5" name="Afbeelding 22" descr="A screenshot of a phone&#10;&#10;AI-generated content may be incorrect.">
              <a:extLst xmlns:a="http://schemas.openxmlformats.org/drawingml/2006/main">
                <a:ext uri="{FF2B5EF4-FFF2-40B4-BE49-F238E27FC236}">
                  <a16:creationId xmlns:a16="http://schemas.microsoft.com/office/drawing/2014/main" id="{E776D83C-F5DA-A110-48C1-A3C78CF795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22" descr="A screenshot of a phone&#10;&#10;AI-generated content may be incorrect.">
                      <a:extLst>
                        <a:ext uri="{FF2B5EF4-FFF2-40B4-BE49-F238E27FC236}">
                          <a16:creationId xmlns:a16="http://schemas.microsoft.com/office/drawing/2014/main" id="{E776D83C-F5DA-A110-48C1-A3C78CF795C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4965" cy="2892425"/>
                    </a:xfrm>
                    <a:prstGeom prst="rect">
                      <a:avLst/>
                    </a:prstGeom>
                  </pic:spPr>
                </pic:pic>
              </a:graphicData>
            </a:graphic>
            <wp14:sizeRelH relativeFrom="margin">
              <wp14:pctWidth>0</wp14:pctWidth>
            </wp14:sizeRelH>
            <wp14:sizeRelV relativeFrom="margin">
              <wp14:pctHeight>0</wp14:pctHeight>
            </wp14:sizeRelV>
          </wp:anchor>
        </w:drawing>
      </w:r>
      <w:r w:rsidR="005B3139" w:rsidRPr="00411162">
        <w:rPr>
          <w:b/>
          <w:bCs/>
          <w:lang w:val="nl-NL"/>
        </w:rPr>
        <w:t>Nuttige functies</w:t>
      </w:r>
      <w:r w:rsidR="005B3139" w:rsidRPr="00411162">
        <w:rPr>
          <w:lang w:val="nl-NL"/>
        </w:rPr>
        <w:t xml:space="preserve">: klachtenmonitoring, educatie, inzicht in luchtkwaliteit, thuisapparatuur zoals een spirometer en </w:t>
      </w:r>
      <w:proofErr w:type="spellStart"/>
      <w:r w:rsidR="005B3139" w:rsidRPr="00411162">
        <w:rPr>
          <w:lang w:val="nl-NL"/>
        </w:rPr>
        <w:t>FeNO</w:t>
      </w:r>
      <w:proofErr w:type="spellEnd"/>
      <w:r w:rsidR="005B3139" w:rsidRPr="00411162">
        <w:rPr>
          <w:lang w:val="nl-NL"/>
        </w:rPr>
        <w:t>-meter, en leefstijlgegevens zoals stappen per dag.</w:t>
      </w:r>
    </w:p>
    <w:p w14:paraId="26D191FD" w14:textId="77777777" w:rsidR="005B3139" w:rsidRPr="00411162" w:rsidRDefault="005B3139" w:rsidP="000F42E5">
      <w:pPr>
        <w:numPr>
          <w:ilvl w:val="0"/>
          <w:numId w:val="1"/>
        </w:numPr>
        <w:spacing w:after="0" w:line="240" w:lineRule="auto"/>
        <w:rPr>
          <w:lang w:val="nl-NL"/>
        </w:rPr>
      </w:pPr>
      <w:r w:rsidRPr="00411162">
        <w:rPr>
          <w:b/>
          <w:bCs/>
          <w:lang w:val="nl-NL"/>
        </w:rPr>
        <w:t>Belangrijke voorwaarden</w:t>
      </w:r>
      <w:r w:rsidRPr="00411162">
        <w:rPr>
          <w:lang w:val="nl-NL"/>
        </w:rPr>
        <w:t>: gebruiksgemak, persoonlijke aanpasbaarheid en niet te veel extra tijd of informatie.</w:t>
      </w:r>
    </w:p>
    <w:p w14:paraId="4AF7DDD6" w14:textId="77777777" w:rsidR="00673F51" w:rsidRDefault="005B3139" w:rsidP="000F42E5">
      <w:pPr>
        <w:spacing w:after="0" w:line="240" w:lineRule="auto"/>
        <w:rPr>
          <w:lang w:val="nl-NL"/>
        </w:rPr>
      </w:pPr>
      <w:r w:rsidRPr="00411162">
        <w:rPr>
          <w:lang w:val="nl-NL"/>
        </w:rPr>
        <w:t xml:space="preserve">Op basis hiervan is de bestaande digitale tool </w:t>
      </w:r>
      <w:proofErr w:type="spellStart"/>
      <w:r w:rsidRPr="00411162">
        <w:rPr>
          <w:lang w:val="nl-NL"/>
        </w:rPr>
        <w:t>PatientCoach</w:t>
      </w:r>
      <w:proofErr w:type="spellEnd"/>
      <w:r w:rsidRPr="00411162">
        <w:rPr>
          <w:lang w:val="nl-NL"/>
        </w:rPr>
        <w:t xml:space="preserve"> omgebouwd tot een nieuwe app voor je smartphone. </w:t>
      </w:r>
      <w:r w:rsidR="001A679F" w:rsidRPr="00411162">
        <w:rPr>
          <w:lang w:val="nl-NL"/>
        </w:rPr>
        <w:t xml:space="preserve">In </w:t>
      </w:r>
      <w:proofErr w:type="spellStart"/>
      <w:r w:rsidR="001A679F" w:rsidRPr="00411162">
        <w:rPr>
          <w:lang w:val="nl-NL"/>
        </w:rPr>
        <w:t>PatientCoach</w:t>
      </w:r>
      <w:proofErr w:type="spellEnd"/>
      <w:r w:rsidR="001A679F" w:rsidRPr="00411162">
        <w:rPr>
          <w:lang w:val="nl-NL"/>
        </w:rPr>
        <w:t xml:space="preserve"> kun je de workshops terugvinden die je in het NAD bijgewoond hebt, er zijn verschillende beweegvideo</w:t>
      </w:r>
      <w:r w:rsidR="00B07922" w:rsidRPr="00411162">
        <w:rPr>
          <w:lang w:val="nl-NL"/>
        </w:rPr>
        <w:t>’</w:t>
      </w:r>
      <w:r w:rsidR="001A679F" w:rsidRPr="00411162">
        <w:rPr>
          <w:lang w:val="nl-NL"/>
        </w:rPr>
        <w:t xml:space="preserve">s van het beweegteam en leuke </w:t>
      </w:r>
      <w:r w:rsidR="0030439C" w:rsidRPr="00411162">
        <w:rPr>
          <w:lang w:val="nl-NL"/>
        </w:rPr>
        <w:t>uitspraken</w:t>
      </w:r>
      <w:r w:rsidR="001A679F" w:rsidRPr="00411162">
        <w:rPr>
          <w:lang w:val="nl-NL"/>
        </w:rPr>
        <w:t xml:space="preserve"> van behandelaars. Ook kun je je eigen astma actieplan uploaden</w:t>
      </w:r>
      <w:r w:rsidR="00B07922" w:rsidRPr="00411162">
        <w:rPr>
          <w:lang w:val="nl-NL"/>
        </w:rPr>
        <w:t xml:space="preserve"> en </w:t>
      </w:r>
      <w:r w:rsidR="001A679F" w:rsidRPr="00411162">
        <w:rPr>
          <w:lang w:val="nl-NL"/>
        </w:rPr>
        <w:t xml:space="preserve">kun je ervoor kiezen verschillende meetwaarden uit je omgeving te </w:t>
      </w:r>
    </w:p>
    <w:p w14:paraId="363ACF44" w14:textId="642FFD62" w:rsidR="001A679F" w:rsidRPr="00411162" w:rsidRDefault="00673F51" w:rsidP="000F42E5">
      <w:pPr>
        <w:spacing w:after="0" w:line="240" w:lineRule="auto"/>
        <w:rPr>
          <w:lang w:val="nl-NL"/>
        </w:rPr>
      </w:pPr>
      <w:r w:rsidRPr="00411162">
        <w:rPr>
          <w:lang w:val="nl-NL"/>
        </w:rPr>
        <w:t xml:space="preserve">zien, zoals </w:t>
      </w:r>
      <w:r w:rsidR="001A679F" w:rsidRPr="00411162">
        <w:rPr>
          <w:lang w:val="nl-NL"/>
        </w:rPr>
        <w:t xml:space="preserve">luchtvervuiling en pollen. </w:t>
      </w:r>
    </w:p>
    <w:p w14:paraId="7199E4CE" w14:textId="77777777" w:rsidR="005B3139" w:rsidRDefault="005B3139" w:rsidP="000F42E5">
      <w:pPr>
        <w:spacing w:after="0" w:line="240" w:lineRule="auto"/>
        <w:rPr>
          <w:lang w:val="nl-NL"/>
        </w:rPr>
      </w:pPr>
    </w:p>
    <w:p w14:paraId="429D1A16" w14:textId="77777777" w:rsidR="000F42E5" w:rsidRDefault="000F42E5" w:rsidP="000F42E5">
      <w:pPr>
        <w:spacing w:after="0" w:line="240" w:lineRule="auto"/>
        <w:rPr>
          <w:lang w:val="nl-NL"/>
        </w:rPr>
      </w:pPr>
    </w:p>
    <w:p w14:paraId="054FF557" w14:textId="77777777" w:rsidR="000F42E5" w:rsidRPr="00411162" w:rsidRDefault="000F42E5" w:rsidP="000F42E5">
      <w:pPr>
        <w:spacing w:after="0" w:line="240" w:lineRule="auto"/>
        <w:rPr>
          <w:lang w:val="nl-NL"/>
        </w:rPr>
      </w:pPr>
    </w:p>
    <w:p w14:paraId="766D5D05" w14:textId="77777777" w:rsidR="005B3139" w:rsidRPr="00411162" w:rsidRDefault="005B3139" w:rsidP="000F42E5">
      <w:pPr>
        <w:spacing w:after="0" w:line="240" w:lineRule="auto"/>
        <w:rPr>
          <w:b/>
          <w:bCs/>
          <w:lang w:val="nl-NL"/>
        </w:rPr>
      </w:pPr>
      <w:r w:rsidRPr="00411162">
        <w:rPr>
          <w:b/>
          <w:bCs/>
          <w:lang w:val="nl-NL"/>
        </w:rPr>
        <w:lastRenderedPageBreak/>
        <w:t>Wat is onderzocht?</w:t>
      </w:r>
    </w:p>
    <w:p w14:paraId="6E7EDC18" w14:textId="219786DA" w:rsidR="001A679F" w:rsidRDefault="001A679F" w:rsidP="000F42E5">
      <w:pPr>
        <w:spacing w:after="0" w:line="240" w:lineRule="auto"/>
        <w:rPr>
          <w:lang w:val="nl-NL"/>
        </w:rPr>
      </w:pPr>
      <w:r w:rsidRPr="00411162">
        <w:rPr>
          <w:lang w:val="nl-NL"/>
        </w:rPr>
        <w:t xml:space="preserve">In de studie </w:t>
      </w:r>
      <w:proofErr w:type="spellStart"/>
      <w:r w:rsidRPr="00411162">
        <w:rPr>
          <w:lang w:val="nl-NL"/>
        </w:rPr>
        <w:t>Davos@home</w:t>
      </w:r>
      <w:proofErr w:type="spellEnd"/>
      <w:r w:rsidRPr="00411162">
        <w:rPr>
          <w:lang w:val="nl-NL"/>
        </w:rPr>
        <w:t xml:space="preserve"> kregen alle deelnemers na longrevalidatie op hoogte toegang tot de vernieuwde </w:t>
      </w:r>
      <w:proofErr w:type="spellStart"/>
      <w:r w:rsidRPr="00411162">
        <w:rPr>
          <w:lang w:val="nl-NL"/>
        </w:rPr>
        <w:t>PatientCoach</w:t>
      </w:r>
      <w:proofErr w:type="spellEnd"/>
      <w:r w:rsidRPr="00411162">
        <w:rPr>
          <w:lang w:val="nl-NL"/>
        </w:rPr>
        <w:t>-app. Een deel kreeg daarnaast 3 thuismeetapparaten (</w:t>
      </w:r>
      <w:proofErr w:type="spellStart"/>
      <w:r w:rsidRPr="00411162">
        <w:rPr>
          <w:lang w:val="nl-NL"/>
        </w:rPr>
        <w:t>pikometer</w:t>
      </w:r>
      <w:proofErr w:type="spellEnd"/>
      <w:r w:rsidRPr="00411162">
        <w:rPr>
          <w:lang w:val="nl-NL"/>
        </w:rPr>
        <w:t xml:space="preserve">, </w:t>
      </w:r>
      <w:proofErr w:type="spellStart"/>
      <w:r w:rsidRPr="00411162">
        <w:rPr>
          <w:lang w:val="nl-NL"/>
        </w:rPr>
        <w:t>Vivatmo</w:t>
      </w:r>
      <w:proofErr w:type="spellEnd"/>
      <w:r w:rsidRPr="00411162">
        <w:rPr>
          <w:lang w:val="nl-NL"/>
        </w:rPr>
        <w:t xml:space="preserve"> </w:t>
      </w:r>
      <w:proofErr w:type="spellStart"/>
      <w:r w:rsidRPr="00411162">
        <w:rPr>
          <w:lang w:val="nl-NL"/>
        </w:rPr>
        <w:t>FeNO</w:t>
      </w:r>
      <w:proofErr w:type="spellEnd"/>
      <w:r w:rsidRPr="00411162">
        <w:rPr>
          <w:lang w:val="nl-NL"/>
        </w:rPr>
        <w:t xml:space="preserve">-meter en </w:t>
      </w:r>
      <w:proofErr w:type="spellStart"/>
      <w:r w:rsidRPr="00411162">
        <w:rPr>
          <w:lang w:val="nl-NL"/>
        </w:rPr>
        <w:t>Fitbit</w:t>
      </w:r>
      <w:proofErr w:type="spellEnd"/>
      <w:r w:rsidRPr="00411162">
        <w:rPr>
          <w:lang w:val="nl-NL"/>
        </w:rPr>
        <w:t xml:space="preserve"> stappenteller). Na 12 maanden </w:t>
      </w:r>
      <w:r w:rsidR="00B07922" w:rsidRPr="00411162">
        <w:rPr>
          <w:lang w:val="nl-NL"/>
        </w:rPr>
        <w:t xml:space="preserve">wilden </w:t>
      </w:r>
      <w:r w:rsidRPr="00411162">
        <w:rPr>
          <w:lang w:val="nl-NL"/>
        </w:rPr>
        <w:t>we graag weten welke pati</w:t>
      </w:r>
      <w:r w:rsidR="00673FD4" w:rsidRPr="00411162">
        <w:rPr>
          <w:lang w:val="nl-NL"/>
        </w:rPr>
        <w:t>ë</w:t>
      </w:r>
      <w:r w:rsidRPr="00411162">
        <w:rPr>
          <w:lang w:val="nl-NL"/>
        </w:rPr>
        <w:t xml:space="preserve">ntengroep zijn astma het meest onder controle </w:t>
      </w:r>
      <w:r w:rsidR="00B07922" w:rsidRPr="00411162">
        <w:rPr>
          <w:lang w:val="nl-NL"/>
        </w:rPr>
        <w:t>had</w:t>
      </w:r>
      <w:r w:rsidRPr="00411162">
        <w:rPr>
          <w:lang w:val="nl-NL"/>
        </w:rPr>
        <w:t xml:space="preserve">. </w:t>
      </w:r>
      <w:r w:rsidR="0030439C" w:rsidRPr="00411162">
        <w:rPr>
          <w:lang w:val="nl-NL"/>
        </w:rPr>
        <w:t>Wa</w:t>
      </w:r>
      <w:r w:rsidRPr="00411162">
        <w:rPr>
          <w:lang w:val="nl-NL"/>
        </w:rPr>
        <w:t>s dit de groep met of zonder thuismeetapparaten? In totaal deden 1</w:t>
      </w:r>
      <w:r w:rsidR="00673FD4" w:rsidRPr="00411162">
        <w:rPr>
          <w:lang w:val="nl-NL"/>
        </w:rPr>
        <w:t>43</w:t>
      </w:r>
      <w:r w:rsidRPr="00411162">
        <w:rPr>
          <w:lang w:val="nl-NL"/>
        </w:rPr>
        <w:t xml:space="preserve"> patiënten mee aan de studie</w:t>
      </w:r>
      <w:r w:rsidR="00673FD4" w:rsidRPr="00411162">
        <w:rPr>
          <w:lang w:val="nl-NL"/>
        </w:rPr>
        <w:t xml:space="preserve"> en 105 patiënten bleven de hele follow-up periode van 12 maanden meedoen</w:t>
      </w:r>
      <w:r w:rsidRPr="00411162">
        <w:rPr>
          <w:lang w:val="nl-NL"/>
        </w:rPr>
        <w:t>.</w:t>
      </w:r>
    </w:p>
    <w:p w14:paraId="195ABDA1" w14:textId="47EF4F6A" w:rsidR="00953220" w:rsidRDefault="00953220" w:rsidP="000F42E5">
      <w:pPr>
        <w:spacing w:after="0" w:line="240" w:lineRule="auto"/>
        <w:rPr>
          <w:lang w:val="nl-NL"/>
        </w:rPr>
      </w:pPr>
      <w:r w:rsidRPr="00953220">
        <w:rPr>
          <w:noProof/>
        </w:rPr>
        <w:drawing>
          <wp:anchor distT="0" distB="0" distL="114300" distR="114300" simplePos="0" relativeHeight="251663360" behindDoc="1" locked="0" layoutInCell="1" allowOverlap="1" wp14:anchorId="19E7E97A" wp14:editId="40845749">
            <wp:simplePos x="0" y="0"/>
            <wp:positionH relativeFrom="margin">
              <wp:posOffset>624840</wp:posOffset>
            </wp:positionH>
            <wp:positionV relativeFrom="paragraph">
              <wp:posOffset>63500</wp:posOffset>
            </wp:positionV>
            <wp:extent cx="1021080" cy="1304925"/>
            <wp:effectExtent l="0" t="0" r="7620" b="9525"/>
            <wp:wrapTight wrapText="bothSides">
              <wp:wrapPolygon edited="0">
                <wp:start x="4433" y="0"/>
                <wp:lineTo x="2015" y="2207"/>
                <wp:lineTo x="0" y="4415"/>
                <wp:lineTo x="0" y="15766"/>
                <wp:lineTo x="4836" y="21442"/>
                <wp:lineTo x="5239" y="21442"/>
                <wp:lineTo x="14104" y="21442"/>
                <wp:lineTo x="14910" y="21442"/>
                <wp:lineTo x="18134" y="20181"/>
                <wp:lineTo x="21358" y="15451"/>
                <wp:lineTo x="21358" y="10406"/>
                <wp:lineTo x="20955" y="3784"/>
                <wp:lineTo x="18537" y="1577"/>
                <wp:lineTo x="14104" y="0"/>
                <wp:lineTo x="4433" y="0"/>
              </wp:wrapPolygon>
            </wp:wrapTight>
            <wp:docPr id="7" name="Picture 6" descr="Specificaties van Fitbit Charge 4 Zwart (Blauw) - Tweakers">
              <a:extLst xmlns:a="http://schemas.openxmlformats.org/drawingml/2006/main">
                <a:ext uri="{FF2B5EF4-FFF2-40B4-BE49-F238E27FC236}">
                  <a16:creationId xmlns:a16="http://schemas.microsoft.com/office/drawing/2014/main" id="{5628AD70-6BB2-E06C-D5DD-F7C4B202C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pecificaties van Fitbit Charge 4 Zwart (Blauw) - Tweakers">
                      <a:extLst>
                        <a:ext uri="{FF2B5EF4-FFF2-40B4-BE49-F238E27FC236}">
                          <a16:creationId xmlns:a16="http://schemas.microsoft.com/office/drawing/2014/main" id="{5628AD70-6BB2-E06C-D5DD-F7C4B202CE02}"/>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1080" cy="1304925"/>
                    </a:xfrm>
                    <a:prstGeom prst="rect">
                      <a:avLst/>
                    </a:prstGeom>
                    <a:noFill/>
                  </pic:spPr>
                </pic:pic>
              </a:graphicData>
            </a:graphic>
            <wp14:sizeRelH relativeFrom="margin">
              <wp14:pctWidth>0</wp14:pctWidth>
            </wp14:sizeRelH>
            <wp14:sizeRelV relativeFrom="margin">
              <wp14:pctHeight>0</wp14:pctHeight>
            </wp14:sizeRelV>
          </wp:anchor>
        </w:drawing>
      </w:r>
      <w:r w:rsidRPr="00953220">
        <w:rPr>
          <w:noProof/>
        </w:rPr>
        <w:drawing>
          <wp:anchor distT="0" distB="0" distL="114300" distR="114300" simplePos="0" relativeHeight="251662336" behindDoc="1" locked="0" layoutInCell="1" allowOverlap="1" wp14:anchorId="77C713E1" wp14:editId="20188C5E">
            <wp:simplePos x="0" y="0"/>
            <wp:positionH relativeFrom="column">
              <wp:posOffset>3230880</wp:posOffset>
            </wp:positionH>
            <wp:positionV relativeFrom="paragraph">
              <wp:posOffset>76200</wp:posOffset>
            </wp:positionV>
            <wp:extent cx="1276350" cy="1318260"/>
            <wp:effectExtent l="0" t="0" r="0" b="0"/>
            <wp:wrapTight wrapText="bothSides">
              <wp:wrapPolygon edited="0">
                <wp:start x="8704" y="0"/>
                <wp:lineTo x="2257" y="2809"/>
                <wp:lineTo x="967" y="3434"/>
                <wp:lineTo x="1290" y="7491"/>
                <wp:lineTo x="5158" y="10613"/>
                <wp:lineTo x="7415" y="11237"/>
                <wp:lineTo x="8382" y="15607"/>
                <wp:lineTo x="10639" y="20601"/>
                <wp:lineTo x="15152" y="20601"/>
                <wp:lineTo x="17731" y="19977"/>
                <wp:lineTo x="20633" y="17480"/>
                <wp:lineTo x="19343" y="10613"/>
                <wp:lineTo x="17731" y="5618"/>
                <wp:lineTo x="18054" y="4370"/>
                <wp:lineTo x="14830" y="1249"/>
                <wp:lineTo x="12573" y="0"/>
                <wp:lineTo x="8704" y="0"/>
              </wp:wrapPolygon>
            </wp:wrapTight>
            <wp:docPr id="125654222" name="Picture 3" descr="PiKo-1 Electronic Peak Flow &amp; FEV1 Meter at Rs 7500 in Delhi - ID: 2652529">
              <a:extLst xmlns:a="http://schemas.openxmlformats.org/drawingml/2006/main">
                <a:ext uri="{FF2B5EF4-FFF2-40B4-BE49-F238E27FC236}">
                  <a16:creationId xmlns:a16="http://schemas.microsoft.com/office/drawing/2014/main" id="{F2E979C3-1513-05A2-361B-314907E0F2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iKo-1 Electronic Peak Flow &amp; FEV1 Meter at Rs 7500 in Delhi - ID: 2652529">
                      <a:extLst>
                        <a:ext uri="{FF2B5EF4-FFF2-40B4-BE49-F238E27FC236}">
                          <a16:creationId xmlns:a16="http://schemas.microsoft.com/office/drawing/2014/main" id="{F2E979C3-1513-05A2-361B-314907E0F2EC}"/>
                        </a:ext>
                      </a:extLst>
                    </pic:cNvPr>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6200" b="91400" l="9711" r="91116">
                                  <a14:foregroundMark x1="10744" y1="16400" x2="10744" y2="16400"/>
                                  <a14:foregroundMark x1="10331" y1="18200" x2="14669" y2="35600"/>
                                  <a14:foregroundMark x1="37810" y1="6200" x2="66529" y2="15000"/>
                                  <a14:foregroundMark x1="42562" y1="14000" x2="42562" y2="60800"/>
                                  <a14:foregroundMark x1="9711" y1="16800" x2="36777" y2="12200"/>
                                  <a14:foregroundMark x1="39256" y1="56600" x2="55165" y2="91400"/>
                                  <a14:foregroundMark x1="85744" y1="84400" x2="87190" y2="64600"/>
                                  <a14:foregroundMark x1="83884" y1="60400" x2="91116" y2="75800"/>
                                  <a14:foregroundMark x1="59711" y1="49200" x2="73760" y2="47200"/>
                                  <a14:foregroundMark x1="40702" y1="56600" x2="51860" y2="548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76350" cy="1318260"/>
                    </a:xfrm>
                    <a:prstGeom prst="rect">
                      <a:avLst/>
                    </a:prstGeom>
                    <a:noFill/>
                  </pic:spPr>
                </pic:pic>
              </a:graphicData>
            </a:graphic>
            <wp14:sizeRelH relativeFrom="margin">
              <wp14:pctWidth>0</wp14:pctWidth>
            </wp14:sizeRelH>
            <wp14:sizeRelV relativeFrom="margin">
              <wp14:pctHeight>0</wp14:pctHeight>
            </wp14:sizeRelV>
          </wp:anchor>
        </w:drawing>
      </w:r>
      <w:r w:rsidRPr="00953220">
        <w:rPr>
          <w:noProof/>
        </w:rPr>
        <w:drawing>
          <wp:anchor distT="0" distB="0" distL="114300" distR="114300" simplePos="0" relativeHeight="251664384" behindDoc="1" locked="0" layoutInCell="1" allowOverlap="1" wp14:anchorId="735F2890" wp14:editId="65680670">
            <wp:simplePos x="0" y="0"/>
            <wp:positionH relativeFrom="margin">
              <wp:posOffset>1981200</wp:posOffset>
            </wp:positionH>
            <wp:positionV relativeFrom="paragraph">
              <wp:posOffset>10160</wp:posOffset>
            </wp:positionV>
            <wp:extent cx="1120140" cy="1788795"/>
            <wp:effectExtent l="0" t="0" r="0" b="1905"/>
            <wp:wrapTight wrapText="bothSides">
              <wp:wrapPolygon edited="0">
                <wp:start x="13959" y="230"/>
                <wp:lineTo x="4041" y="3911"/>
                <wp:lineTo x="3673" y="8051"/>
                <wp:lineTo x="4041" y="21393"/>
                <wp:lineTo x="5510" y="21393"/>
                <wp:lineTo x="6245" y="21393"/>
                <wp:lineTo x="18367" y="19093"/>
                <wp:lineTo x="19102" y="16102"/>
                <wp:lineTo x="19837" y="8051"/>
                <wp:lineTo x="19102" y="4371"/>
                <wp:lineTo x="17265" y="230"/>
                <wp:lineTo x="13959" y="230"/>
              </wp:wrapPolygon>
            </wp:wrapTight>
            <wp:docPr id="9" name="Picture 8" descr="Vivatmo Me - FeNO exhalated breath analysis machine@equipamos.biz">
              <a:extLst xmlns:a="http://schemas.openxmlformats.org/drawingml/2006/main">
                <a:ext uri="{FF2B5EF4-FFF2-40B4-BE49-F238E27FC236}">
                  <a16:creationId xmlns:a16="http://schemas.microsoft.com/office/drawing/2014/main" id="{7B32D238-EA30-0993-7A9C-8D8C3C1468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Vivatmo Me - FeNO exhalated breath analysis machine@equipamos.biz">
                      <a:extLst>
                        <a:ext uri="{FF2B5EF4-FFF2-40B4-BE49-F238E27FC236}">
                          <a16:creationId xmlns:a16="http://schemas.microsoft.com/office/drawing/2014/main" id="{7B32D238-EA30-0993-7A9C-8D8C3C1468E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0140" cy="1788795"/>
                    </a:xfrm>
                    <a:prstGeom prst="rect">
                      <a:avLst/>
                    </a:prstGeom>
                    <a:noFill/>
                  </pic:spPr>
                </pic:pic>
              </a:graphicData>
            </a:graphic>
            <wp14:sizeRelH relativeFrom="margin">
              <wp14:pctWidth>0</wp14:pctWidth>
            </wp14:sizeRelH>
            <wp14:sizeRelV relativeFrom="margin">
              <wp14:pctHeight>0</wp14:pctHeight>
            </wp14:sizeRelV>
          </wp:anchor>
        </w:drawing>
      </w:r>
    </w:p>
    <w:p w14:paraId="5B115B9A" w14:textId="56A70E6A" w:rsidR="00953220" w:rsidRPr="00411162" w:rsidRDefault="00953220" w:rsidP="000F42E5">
      <w:pPr>
        <w:spacing w:after="0" w:line="240" w:lineRule="auto"/>
        <w:rPr>
          <w:lang w:val="nl-NL"/>
        </w:rPr>
      </w:pPr>
    </w:p>
    <w:p w14:paraId="18BA9790" w14:textId="77777777" w:rsidR="00953220" w:rsidRDefault="00953220" w:rsidP="000F42E5">
      <w:pPr>
        <w:spacing w:after="0" w:line="240" w:lineRule="auto"/>
        <w:rPr>
          <w:b/>
          <w:bCs/>
          <w:lang w:val="nl-NL"/>
        </w:rPr>
      </w:pPr>
    </w:p>
    <w:p w14:paraId="63B9D5D2" w14:textId="77777777" w:rsidR="00953220" w:rsidRDefault="00953220" w:rsidP="000F42E5">
      <w:pPr>
        <w:spacing w:after="0" w:line="240" w:lineRule="auto"/>
        <w:rPr>
          <w:b/>
          <w:bCs/>
          <w:lang w:val="nl-NL"/>
        </w:rPr>
      </w:pPr>
    </w:p>
    <w:p w14:paraId="7BFBE291" w14:textId="77777777" w:rsidR="00953220" w:rsidRDefault="00953220" w:rsidP="000F42E5">
      <w:pPr>
        <w:spacing w:after="0" w:line="240" w:lineRule="auto"/>
        <w:rPr>
          <w:b/>
          <w:bCs/>
          <w:lang w:val="nl-NL"/>
        </w:rPr>
      </w:pPr>
    </w:p>
    <w:p w14:paraId="093AA22E" w14:textId="77777777" w:rsidR="00953220" w:rsidRDefault="00953220" w:rsidP="000F42E5">
      <w:pPr>
        <w:spacing w:after="0" w:line="240" w:lineRule="auto"/>
        <w:rPr>
          <w:b/>
          <w:bCs/>
          <w:lang w:val="nl-NL"/>
        </w:rPr>
      </w:pPr>
    </w:p>
    <w:p w14:paraId="40243E92" w14:textId="092FC8E5" w:rsidR="00F3524B" w:rsidRPr="00411162" w:rsidRDefault="00F3524B" w:rsidP="000F42E5">
      <w:pPr>
        <w:spacing w:after="0" w:line="240" w:lineRule="auto"/>
        <w:rPr>
          <w:b/>
          <w:bCs/>
          <w:lang w:val="nl-NL"/>
        </w:rPr>
      </w:pPr>
      <w:r w:rsidRPr="00411162">
        <w:rPr>
          <w:b/>
          <w:bCs/>
          <w:lang w:val="nl-NL"/>
        </w:rPr>
        <w:t>Belangrijkste resultaten</w:t>
      </w:r>
    </w:p>
    <w:p w14:paraId="49814C91" w14:textId="0162833A" w:rsidR="00F3524B" w:rsidRPr="00411162" w:rsidRDefault="00F3524B" w:rsidP="000F42E5">
      <w:pPr>
        <w:numPr>
          <w:ilvl w:val="0"/>
          <w:numId w:val="2"/>
        </w:numPr>
        <w:spacing w:after="0" w:line="240" w:lineRule="auto"/>
        <w:rPr>
          <w:lang w:val="nl-NL"/>
        </w:rPr>
      </w:pPr>
      <w:r w:rsidRPr="00411162">
        <w:rPr>
          <w:b/>
          <w:bCs/>
          <w:lang w:val="nl-NL"/>
        </w:rPr>
        <w:t>Er was geen verschil</w:t>
      </w:r>
      <w:r w:rsidRPr="00411162">
        <w:rPr>
          <w:lang w:val="nl-NL"/>
        </w:rPr>
        <w:t xml:space="preserve"> tussen de groepen met en zonder thuisapparatuur in </w:t>
      </w:r>
      <w:r w:rsidR="00B07922" w:rsidRPr="00411162">
        <w:rPr>
          <w:lang w:val="nl-NL"/>
        </w:rPr>
        <w:t xml:space="preserve">het aantal weken van longrevalidatie op </w:t>
      </w:r>
      <w:proofErr w:type="spellStart"/>
      <w:r w:rsidR="00B07922" w:rsidRPr="00411162">
        <w:rPr>
          <w:lang w:val="nl-NL"/>
        </w:rPr>
        <w:t>hoogte</w:t>
      </w:r>
      <w:r w:rsidRPr="00411162">
        <w:rPr>
          <w:lang w:val="nl-NL"/>
        </w:rPr>
        <w:t>tot</w:t>
      </w:r>
      <w:proofErr w:type="spellEnd"/>
      <w:r w:rsidRPr="00411162">
        <w:rPr>
          <w:lang w:val="nl-NL"/>
        </w:rPr>
        <w:t xml:space="preserve"> de eerste </w:t>
      </w:r>
      <w:r w:rsidR="005B3139" w:rsidRPr="00411162">
        <w:rPr>
          <w:lang w:val="nl-NL"/>
        </w:rPr>
        <w:t>ernstige exacerbatie</w:t>
      </w:r>
      <w:r w:rsidRPr="00411162">
        <w:rPr>
          <w:lang w:val="nl-NL"/>
        </w:rPr>
        <w:t>.</w:t>
      </w:r>
    </w:p>
    <w:p w14:paraId="0063353D" w14:textId="1664CB04" w:rsidR="00F3524B" w:rsidRPr="00411162" w:rsidRDefault="00F3524B" w:rsidP="000F42E5">
      <w:pPr>
        <w:numPr>
          <w:ilvl w:val="0"/>
          <w:numId w:val="2"/>
        </w:numPr>
        <w:spacing w:after="0" w:line="240" w:lineRule="auto"/>
        <w:rPr>
          <w:lang w:val="nl-NL"/>
        </w:rPr>
      </w:pPr>
      <w:r w:rsidRPr="00411162">
        <w:rPr>
          <w:lang w:val="nl-NL"/>
        </w:rPr>
        <w:t xml:space="preserve">Ook </w:t>
      </w:r>
      <w:r w:rsidRPr="00411162">
        <w:rPr>
          <w:b/>
          <w:bCs/>
          <w:lang w:val="nl-NL"/>
        </w:rPr>
        <w:t>astmacontrole, kwaliteit van leven en vermoeidheid</w:t>
      </w:r>
      <w:r w:rsidRPr="00411162">
        <w:rPr>
          <w:lang w:val="nl-NL"/>
        </w:rPr>
        <w:t xml:space="preserve"> </w:t>
      </w:r>
      <w:r w:rsidR="005B3139" w:rsidRPr="00411162">
        <w:rPr>
          <w:lang w:val="nl-NL"/>
        </w:rPr>
        <w:t xml:space="preserve">verschilden niet tussen de groepen 12 maanden na longrevalidatie op hoogte. </w:t>
      </w:r>
    </w:p>
    <w:p w14:paraId="78FE2179" w14:textId="05370456" w:rsidR="00F3524B" w:rsidRPr="00411162" w:rsidRDefault="00F3524B" w:rsidP="000F42E5">
      <w:pPr>
        <w:numPr>
          <w:ilvl w:val="0"/>
          <w:numId w:val="2"/>
        </w:numPr>
        <w:spacing w:after="0" w:line="240" w:lineRule="auto"/>
        <w:rPr>
          <w:lang w:val="nl-NL"/>
        </w:rPr>
      </w:pPr>
      <w:r w:rsidRPr="00411162">
        <w:rPr>
          <w:lang w:val="nl-NL"/>
        </w:rPr>
        <w:t xml:space="preserve">Wel nam het </w:t>
      </w:r>
      <w:r w:rsidRPr="00411162">
        <w:rPr>
          <w:b/>
          <w:bCs/>
          <w:lang w:val="nl-NL"/>
        </w:rPr>
        <w:t xml:space="preserve">totaal aantal ernstige </w:t>
      </w:r>
      <w:r w:rsidR="0030439C" w:rsidRPr="00411162">
        <w:rPr>
          <w:b/>
          <w:bCs/>
          <w:lang w:val="nl-NL"/>
        </w:rPr>
        <w:t>longaanvallen</w:t>
      </w:r>
      <w:r w:rsidR="005B3139" w:rsidRPr="00411162">
        <w:rPr>
          <w:b/>
          <w:bCs/>
          <w:lang w:val="nl-NL"/>
        </w:rPr>
        <w:t xml:space="preserve"> </w:t>
      </w:r>
      <w:r w:rsidRPr="00411162">
        <w:rPr>
          <w:lang w:val="nl-NL"/>
        </w:rPr>
        <w:t xml:space="preserve">af vergeleken met het jaar vóór </w:t>
      </w:r>
      <w:r w:rsidR="00B07922" w:rsidRPr="00411162">
        <w:rPr>
          <w:lang w:val="nl-NL"/>
        </w:rPr>
        <w:t>longrevalidatie op hoogte</w:t>
      </w:r>
      <w:r w:rsidRPr="00411162">
        <w:rPr>
          <w:lang w:val="nl-NL"/>
        </w:rPr>
        <w:t xml:space="preserve">. Dit laat zien dat </w:t>
      </w:r>
      <w:r w:rsidR="00B07922" w:rsidRPr="00411162">
        <w:rPr>
          <w:lang w:val="nl-NL"/>
        </w:rPr>
        <w:t>longrevalidatie op hoogte</w:t>
      </w:r>
      <w:r w:rsidR="00B07922" w:rsidRPr="00411162" w:rsidDel="00B07922">
        <w:rPr>
          <w:lang w:val="nl-NL"/>
        </w:rPr>
        <w:t xml:space="preserve"> </w:t>
      </w:r>
      <w:r w:rsidRPr="00411162">
        <w:rPr>
          <w:lang w:val="nl-NL"/>
        </w:rPr>
        <w:t>op langere termijn nog steeds voordelen heeft.</w:t>
      </w:r>
    </w:p>
    <w:p w14:paraId="485727A1" w14:textId="175C4ACD" w:rsidR="00F3524B" w:rsidRPr="00411162" w:rsidRDefault="00F3524B" w:rsidP="000F42E5">
      <w:pPr>
        <w:numPr>
          <w:ilvl w:val="0"/>
          <w:numId w:val="2"/>
        </w:numPr>
        <w:spacing w:after="0" w:line="240" w:lineRule="auto"/>
        <w:rPr>
          <w:lang w:val="nl-NL"/>
        </w:rPr>
      </w:pPr>
      <w:r w:rsidRPr="00411162">
        <w:rPr>
          <w:lang w:val="nl-NL"/>
        </w:rPr>
        <w:t xml:space="preserve">De meeste patiënten vonden de </w:t>
      </w:r>
      <w:r w:rsidRPr="00411162">
        <w:rPr>
          <w:b/>
          <w:bCs/>
          <w:lang w:val="nl-NL"/>
        </w:rPr>
        <w:t>apparaten goed te gebruiken</w:t>
      </w:r>
      <w:r w:rsidR="005B3139" w:rsidRPr="00411162">
        <w:rPr>
          <w:lang w:val="nl-NL"/>
        </w:rPr>
        <w:t xml:space="preserve"> en konden de resultaten goed begrijpen. </w:t>
      </w:r>
      <w:r w:rsidR="00673FD4" w:rsidRPr="00411162">
        <w:rPr>
          <w:lang w:val="nl-NL"/>
        </w:rPr>
        <w:t>Maar d</w:t>
      </w:r>
      <w:r w:rsidR="005B3139" w:rsidRPr="00411162">
        <w:rPr>
          <w:lang w:val="nl-NL"/>
        </w:rPr>
        <w:t>e motivatie om de apparaten te bli</w:t>
      </w:r>
      <w:r w:rsidR="00673FD4" w:rsidRPr="00411162">
        <w:rPr>
          <w:lang w:val="nl-NL"/>
        </w:rPr>
        <w:t>j</w:t>
      </w:r>
      <w:r w:rsidR="005B3139" w:rsidRPr="00411162">
        <w:rPr>
          <w:lang w:val="nl-NL"/>
        </w:rPr>
        <w:t>ven gebruiken werd minder</w:t>
      </w:r>
      <w:r w:rsidR="00B07922" w:rsidRPr="00411162">
        <w:rPr>
          <w:lang w:val="nl-NL"/>
        </w:rPr>
        <w:t xml:space="preserve"> over de tijd</w:t>
      </w:r>
      <w:r w:rsidR="005B3139" w:rsidRPr="00411162">
        <w:rPr>
          <w:lang w:val="nl-NL"/>
        </w:rPr>
        <w:t xml:space="preserve">. </w:t>
      </w:r>
      <w:r w:rsidRPr="00411162">
        <w:rPr>
          <w:lang w:val="nl-NL"/>
        </w:rPr>
        <w:t>Dit laat zien dat eHealth alleen werkt als het voldoende aansluit bij de persoonlijke situatie</w:t>
      </w:r>
      <w:r w:rsidR="00673FD4" w:rsidRPr="00411162">
        <w:rPr>
          <w:lang w:val="nl-NL"/>
        </w:rPr>
        <w:t xml:space="preserve"> en duidelijk voordeel biedt</w:t>
      </w:r>
      <w:r w:rsidRPr="00411162">
        <w:rPr>
          <w:lang w:val="nl-NL"/>
        </w:rPr>
        <w:t>.</w:t>
      </w:r>
    </w:p>
    <w:p w14:paraId="69F7E062" w14:textId="77777777" w:rsidR="00953220" w:rsidRDefault="00953220" w:rsidP="000F42E5">
      <w:pPr>
        <w:spacing w:after="0" w:line="240" w:lineRule="auto"/>
        <w:rPr>
          <w:b/>
          <w:bCs/>
          <w:lang w:val="nl-NL"/>
        </w:rPr>
      </w:pPr>
    </w:p>
    <w:p w14:paraId="52981957" w14:textId="32B52276" w:rsidR="00F3524B" w:rsidRPr="00411162" w:rsidRDefault="00F3524B" w:rsidP="000F42E5">
      <w:pPr>
        <w:spacing w:after="0" w:line="240" w:lineRule="auto"/>
        <w:rPr>
          <w:b/>
          <w:bCs/>
          <w:lang w:val="nl-NL"/>
        </w:rPr>
      </w:pPr>
      <w:r w:rsidRPr="00411162">
        <w:rPr>
          <w:b/>
          <w:bCs/>
          <w:lang w:val="nl-NL"/>
        </w:rPr>
        <w:t>Wat betekenen deze resultaten?</w:t>
      </w:r>
    </w:p>
    <w:p w14:paraId="1482B153" w14:textId="1A5DE6F1" w:rsidR="00F3524B" w:rsidRDefault="00F3524B" w:rsidP="000F42E5">
      <w:pPr>
        <w:spacing w:after="0" w:line="240" w:lineRule="auto"/>
        <w:rPr>
          <w:lang w:val="nl-NL"/>
        </w:rPr>
      </w:pPr>
      <w:r w:rsidRPr="00411162">
        <w:rPr>
          <w:lang w:val="nl-NL"/>
        </w:rPr>
        <w:t xml:space="preserve">De toevoeging van thuismeetapparatuur aan de </w:t>
      </w:r>
      <w:proofErr w:type="spellStart"/>
      <w:r w:rsidR="005B3139" w:rsidRPr="00411162">
        <w:rPr>
          <w:lang w:val="nl-NL"/>
        </w:rPr>
        <w:t>PatientCoach</w:t>
      </w:r>
      <w:proofErr w:type="spellEnd"/>
      <w:r w:rsidR="005B3139" w:rsidRPr="00411162">
        <w:rPr>
          <w:lang w:val="nl-NL"/>
        </w:rPr>
        <w:t xml:space="preserve"> </w:t>
      </w:r>
      <w:r w:rsidRPr="00411162">
        <w:rPr>
          <w:lang w:val="nl-NL"/>
        </w:rPr>
        <w:t>app blijkt niet te zorgen voor betere uitkomsten.</w:t>
      </w:r>
      <w:r w:rsidR="005B3139" w:rsidRPr="00411162">
        <w:rPr>
          <w:lang w:val="nl-NL"/>
        </w:rPr>
        <w:t xml:space="preserve"> </w:t>
      </w:r>
      <w:r w:rsidR="00673FD4" w:rsidRPr="00411162">
        <w:rPr>
          <w:lang w:val="nl-NL"/>
        </w:rPr>
        <w:t xml:space="preserve">Dit is jammer, maar het laat ook zien dat ernstig astma een ingewikkelde ziekte is. Veel factoren spelen een rol, zoals blootstelling aan triggers, hoe goed iemand zijn astma zelf beheert en of iemand zijn medicatie goed gebruikt. </w:t>
      </w:r>
      <w:r w:rsidRPr="00411162">
        <w:rPr>
          <w:lang w:val="nl-NL"/>
        </w:rPr>
        <w:t>Toch is het onderzoek waardevol: het laat zien dat niet iedere patiënt dezelfde ondersteuning nodig heeft. Een meer persoonlijke aanpak, waarbij digitale hulpmiddelen worden afgestemd op iemands voorkeuren en klachten, lijkt belangrijker dan zoveel mogelijk meten.</w:t>
      </w:r>
    </w:p>
    <w:p w14:paraId="42962F05" w14:textId="77777777" w:rsidR="000F42E5" w:rsidRPr="00411162" w:rsidRDefault="000F42E5" w:rsidP="000F42E5">
      <w:pPr>
        <w:spacing w:after="0" w:line="240" w:lineRule="auto"/>
        <w:rPr>
          <w:lang w:val="nl-NL"/>
        </w:rPr>
      </w:pPr>
    </w:p>
    <w:p w14:paraId="74D975CC" w14:textId="77777777" w:rsidR="00F3524B" w:rsidRPr="00411162" w:rsidRDefault="00F3524B" w:rsidP="000F42E5">
      <w:pPr>
        <w:spacing w:after="0" w:line="240" w:lineRule="auto"/>
        <w:rPr>
          <w:b/>
          <w:bCs/>
          <w:lang w:val="nl-NL"/>
        </w:rPr>
      </w:pPr>
      <w:r w:rsidRPr="00411162">
        <w:rPr>
          <w:b/>
          <w:bCs/>
          <w:lang w:val="nl-NL"/>
        </w:rPr>
        <w:t>Conclusie</w:t>
      </w:r>
    </w:p>
    <w:p w14:paraId="75D7064E" w14:textId="77777777" w:rsidR="00411162" w:rsidRDefault="00F3524B" w:rsidP="000F42E5">
      <w:pPr>
        <w:spacing w:after="0" w:line="240" w:lineRule="auto"/>
        <w:rPr>
          <w:lang w:val="nl-NL"/>
        </w:rPr>
      </w:pPr>
      <w:r w:rsidRPr="00411162">
        <w:rPr>
          <w:lang w:val="nl-NL"/>
        </w:rPr>
        <w:t xml:space="preserve">Het </w:t>
      </w:r>
      <w:proofErr w:type="spellStart"/>
      <w:r w:rsidRPr="00411162">
        <w:rPr>
          <w:lang w:val="nl-NL"/>
        </w:rPr>
        <w:t>Davos@home</w:t>
      </w:r>
      <w:proofErr w:type="spellEnd"/>
      <w:r w:rsidRPr="00411162">
        <w:rPr>
          <w:lang w:val="nl-NL"/>
        </w:rPr>
        <w:t xml:space="preserve"> project laat zien dat digitale ondersteuning </w:t>
      </w:r>
      <w:r w:rsidR="00703322" w:rsidRPr="00411162">
        <w:rPr>
          <w:lang w:val="nl-NL"/>
        </w:rPr>
        <w:t xml:space="preserve">voor zelfmanagement van het astma </w:t>
      </w:r>
      <w:r w:rsidRPr="00411162">
        <w:rPr>
          <w:lang w:val="nl-NL"/>
        </w:rPr>
        <w:t xml:space="preserve">na </w:t>
      </w:r>
      <w:r w:rsidR="00703322" w:rsidRPr="00411162">
        <w:rPr>
          <w:lang w:val="nl-NL"/>
        </w:rPr>
        <w:t>longrevalidatie op hoogte</w:t>
      </w:r>
      <w:r w:rsidR="00703322" w:rsidRPr="00411162" w:rsidDel="00703322">
        <w:rPr>
          <w:lang w:val="nl-NL"/>
        </w:rPr>
        <w:t xml:space="preserve"> </w:t>
      </w:r>
      <w:r w:rsidRPr="00411162">
        <w:rPr>
          <w:lang w:val="nl-NL"/>
        </w:rPr>
        <w:t>zinvol kan zijn, maar dat extra thuismeetapparatuur geen duidelijke meerwaarde oplevert</w:t>
      </w:r>
      <w:r w:rsidR="00673FD4" w:rsidRPr="00411162">
        <w:rPr>
          <w:lang w:val="nl-NL"/>
        </w:rPr>
        <w:t>.</w:t>
      </w:r>
      <w:r w:rsidRPr="00411162">
        <w:rPr>
          <w:lang w:val="nl-NL"/>
        </w:rPr>
        <w:t xml:space="preserve"> Wel blijft </w:t>
      </w:r>
      <w:r w:rsidR="00673FD4" w:rsidRPr="00411162">
        <w:rPr>
          <w:lang w:val="nl-NL"/>
        </w:rPr>
        <w:t xml:space="preserve">longrevalidatie op hoogte </w:t>
      </w:r>
      <w:r w:rsidRPr="00411162">
        <w:rPr>
          <w:lang w:val="nl-NL"/>
        </w:rPr>
        <w:t>een waardevolle behandeling met langdurige voordelen</w:t>
      </w:r>
      <w:r w:rsidR="00673FD4" w:rsidRPr="00411162">
        <w:rPr>
          <w:lang w:val="nl-NL"/>
        </w:rPr>
        <w:t xml:space="preserve">, zoals minder ernstige </w:t>
      </w:r>
      <w:r w:rsidR="0030439C" w:rsidRPr="00411162">
        <w:rPr>
          <w:lang w:val="nl-NL"/>
        </w:rPr>
        <w:t>longaanvallen</w:t>
      </w:r>
      <w:r w:rsidR="00673FD4" w:rsidRPr="00411162">
        <w:rPr>
          <w:lang w:val="nl-NL"/>
        </w:rPr>
        <w:t xml:space="preserve"> in het jaar na opname</w:t>
      </w:r>
      <w:r w:rsidRPr="00411162">
        <w:rPr>
          <w:lang w:val="nl-NL"/>
        </w:rPr>
        <w:t xml:space="preserve">. </w:t>
      </w:r>
    </w:p>
    <w:p w14:paraId="1B21BE22" w14:textId="013553A8" w:rsidR="00673FD4" w:rsidRPr="00411162" w:rsidRDefault="00411162" w:rsidP="000F42E5">
      <w:pPr>
        <w:spacing w:after="0" w:line="240" w:lineRule="auto"/>
        <w:rPr>
          <w:lang w:val="nl-NL"/>
        </w:rPr>
      </w:pPr>
      <w:r w:rsidRPr="00411162">
        <w:rPr>
          <w:lang w:val="nl-NL"/>
        </w:rPr>
        <w:t>Dit onderzoek is mede mogelijk gemaakt door de astmaVereniging Nederland en Davos.</w:t>
      </w:r>
    </w:p>
    <w:sectPr w:rsidR="00673FD4" w:rsidRPr="0041116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C9D0" w14:textId="77777777" w:rsidR="00635CAD" w:rsidRDefault="00635CAD" w:rsidP="0030439C">
      <w:pPr>
        <w:spacing w:after="0" w:line="240" w:lineRule="auto"/>
      </w:pPr>
      <w:r>
        <w:separator/>
      </w:r>
    </w:p>
  </w:endnote>
  <w:endnote w:type="continuationSeparator" w:id="0">
    <w:p w14:paraId="7D0B6AD9" w14:textId="77777777" w:rsidR="00635CAD" w:rsidRDefault="00635CAD" w:rsidP="00304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557350"/>
      <w:docPartObj>
        <w:docPartGallery w:val="Page Numbers (Bottom of Page)"/>
        <w:docPartUnique/>
      </w:docPartObj>
    </w:sdtPr>
    <w:sdtEndPr>
      <w:rPr>
        <w:noProof/>
      </w:rPr>
    </w:sdtEndPr>
    <w:sdtContent>
      <w:p w14:paraId="0A43A083" w14:textId="1DE72763" w:rsidR="0030439C" w:rsidRDefault="0030439C">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E764E50" w14:textId="77777777" w:rsidR="0030439C" w:rsidRDefault="003043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6A55" w14:textId="77777777" w:rsidR="00635CAD" w:rsidRDefault="00635CAD" w:rsidP="0030439C">
      <w:pPr>
        <w:spacing w:after="0" w:line="240" w:lineRule="auto"/>
      </w:pPr>
      <w:r>
        <w:separator/>
      </w:r>
    </w:p>
  </w:footnote>
  <w:footnote w:type="continuationSeparator" w:id="0">
    <w:p w14:paraId="6E270DEA" w14:textId="77777777" w:rsidR="00635CAD" w:rsidRDefault="00635CAD" w:rsidP="00304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113E"/>
    <w:multiLevelType w:val="multilevel"/>
    <w:tmpl w:val="5B2E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A4420"/>
    <w:multiLevelType w:val="multilevel"/>
    <w:tmpl w:val="6854D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019344">
    <w:abstractNumId w:val="1"/>
  </w:num>
  <w:num w:numId="2" w16cid:durableId="110607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4B"/>
    <w:rsid w:val="000F42E5"/>
    <w:rsid w:val="00133EA6"/>
    <w:rsid w:val="00190823"/>
    <w:rsid w:val="001A679F"/>
    <w:rsid w:val="0030439C"/>
    <w:rsid w:val="00411083"/>
    <w:rsid w:val="00411162"/>
    <w:rsid w:val="004244E0"/>
    <w:rsid w:val="00441603"/>
    <w:rsid w:val="005B3139"/>
    <w:rsid w:val="00635CAD"/>
    <w:rsid w:val="006441DD"/>
    <w:rsid w:val="00673F51"/>
    <w:rsid w:val="00673FD4"/>
    <w:rsid w:val="006F6D33"/>
    <w:rsid w:val="00703322"/>
    <w:rsid w:val="007D2095"/>
    <w:rsid w:val="00825956"/>
    <w:rsid w:val="00953220"/>
    <w:rsid w:val="009A0446"/>
    <w:rsid w:val="009D706E"/>
    <w:rsid w:val="00A12CCA"/>
    <w:rsid w:val="00B07922"/>
    <w:rsid w:val="00B43F6E"/>
    <w:rsid w:val="00BD63B0"/>
    <w:rsid w:val="00C20F08"/>
    <w:rsid w:val="00CD2FDA"/>
    <w:rsid w:val="00DE472B"/>
    <w:rsid w:val="00F3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E0B5"/>
  <w15:chartTrackingRefBased/>
  <w15:docId w15:val="{178BDD60-36BA-4B7C-BCDD-52E6AAE7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5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5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52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52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52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52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52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52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52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52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52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52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52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52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52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52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52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524B"/>
    <w:rPr>
      <w:rFonts w:eastAsiaTheme="majorEastAsia" w:cstheme="majorBidi"/>
      <w:color w:val="272727" w:themeColor="text1" w:themeTint="D8"/>
    </w:rPr>
  </w:style>
  <w:style w:type="paragraph" w:styleId="Titel">
    <w:name w:val="Title"/>
    <w:basedOn w:val="Standaard"/>
    <w:next w:val="Standaard"/>
    <w:link w:val="TitelChar"/>
    <w:uiPriority w:val="10"/>
    <w:qFormat/>
    <w:rsid w:val="00F35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52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52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52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52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524B"/>
    <w:rPr>
      <w:i/>
      <w:iCs/>
      <w:color w:val="404040" w:themeColor="text1" w:themeTint="BF"/>
    </w:rPr>
  </w:style>
  <w:style w:type="paragraph" w:styleId="Lijstalinea">
    <w:name w:val="List Paragraph"/>
    <w:basedOn w:val="Standaard"/>
    <w:uiPriority w:val="34"/>
    <w:qFormat/>
    <w:rsid w:val="00F3524B"/>
    <w:pPr>
      <w:ind w:left="720"/>
      <w:contextualSpacing/>
    </w:pPr>
  </w:style>
  <w:style w:type="character" w:styleId="Intensievebenadrukking">
    <w:name w:val="Intense Emphasis"/>
    <w:basedOn w:val="Standaardalinea-lettertype"/>
    <w:uiPriority w:val="21"/>
    <w:qFormat/>
    <w:rsid w:val="00F3524B"/>
    <w:rPr>
      <w:i/>
      <w:iCs/>
      <w:color w:val="0F4761" w:themeColor="accent1" w:themeShade="BF"/>
    </w:rPr>
  </w:style>
  <w:style w:type="paragraph" w:styleId="Duidelijkcitaat">
    <w:name w:val="Intense Quote"/>
    <w:basedOn w:val="Standaard"/>
    <w:next w:val="Standaard"/>
    <w:link w:val="DuidelijkcitaatChar"/>
    <w:uiPriority w:val="30"/>
    <w:qFormat/>
    <w:rsid w:val="00F35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524B"/>
    <w:rPr>
      <w:i/>
      <w:iCs/>
      <w:color w:val="0F4761" w:themeColor="accent1" w:themeShade="BF"/>
    </w:rPr>
  </w:style>
  <w:style w:type="character" w:styleId="Intensieveverwijzing">
    <w:name w:val="Intense Reference"/>
    <w:basedOn w:val="Standaardalinea-lettertype"/>
    <w:uiPriority w:val="32"/>
    <w:qFormat/>
    <w:rsid w:val="00F3524B"/>
    <w:rPr>
      <w:b/>
      <w:bCs/>
      <w:smallCaps/>
      <w:color w:val="0F4761" w:themeColor="accent1" w:themeShade="BF"/>
      <w:spacing w:val="5"/>
    </w:rPr>
  </w:style>
  <w:style w:type="paragraph" w:styleId="Revisie">
    <w:name w:val="Revision"/>
    <w:hidden/>
    <w:uiPriority w:val="99"/>
    <w:semiHidden/>
    <w:rsid w:val="00B07922"/>
    <w:pPr>
      <w:spacing w:after="0" w:line="240" w:lineRule="auto"/>
    </w:pPr>
  </w:style>
  <w:style w:type="character" w:styleId="Verwijzingopmerking">
    <w:name w:val="annotation reference"/>
    <w:basedOn w:val="Standaardalinea-lettertype"/>
    <w:uiPriority w:val="99"/>
    <w:semiHidden/>
    <w:unhideWhenUsed/>
    <w:rsid w:val="00B07922"/>
    <w:rPr>
      <w:sz w:val="16"/>
      <w:szCs w:val="16"/>
    </w:rPr>
  </w:style>
  <w:style w:type="paragraph" w:styleId="Tekstopmerking">
    <w:name w:val="annotation text"/>
    <w:basedOn w:val="Standaard"/>
    <w:link w:val="TekstopmerkingChar"/>
    <w:uiPriority w:val="99"/>
    <w:unhideWhenUsed/>
    <w:rsid w:val="00B07922"/>
    <w:pPr>
      <w:spacing w:line="240" w:lineRule="auto"/>
    </w:pPr>
    <w:rPr>
      <w:sz w:val="20"/>
      <w:szCs w:val="20"/>
    </w:rPr>
  </w:style>
  <w:style w:type="character" w:customStyle="1" w:styleId="TekstopmerkingChar">
    <w:name w:val="Tekst opmerking Char"/>
    <w:basedOn w:val="Standaardalinea-lettertype"/>
    <w:link w:val="Tekstopmerking"/>
    <w:uiPriority w:val="99"/>
    <w:rsid w:val="00B07922"/>
    <w:rPr>
      <w:sz w:val="20"/>
      <w:szCs w:val="20"/>
    </w:rPr>
  </w:style>
  <w:style w:type="paragraph" w:styleId="Onderwerpvanopmerking">
    <w:name w:val="annotation subject"/>
    <w:basedOn w:val="Tekstopmerking"/>
    <w:next w:val="Tekstopmerking"/>
    <w:link w:val="OnderwerpvanopmerkingChar"/>
    <w:uiPriority w:val="99"/>
    <w:semiHidden/>
    <w:unhideWhenUsed/>
    <w:rsid w:val="00B07922"/>
    <w:rPr>
      <w:b/>
      <w:bCs/>
    </w:rPr>
  </w:style>
  <w:style w:type="character" w:customStyle="1" w:styleId="OnderwerpvanopmerkingChar">
    <w:name w:val="Onderwerp van opmerking Char"/>
    <w:basedOn w:val="TekstopmerkingChar"/>
    <w:link w:val="Onderwerpvanopmerking"/>
    <w:uiPriority w:val="99"/>
    <w:semiHidden/>
    <w:rsid w:val="00B07922"/>
    <w:rPr>
      <w:b/>
      <w:bCs/>
      <w:sz w:val="20"/>
      <w:szCs w:val="20"/>
    </w:rPr>
  </w:style>
  <w:style w:type="paragraph" w:styleId="Koptekst">
    <w:name w:val="header"/>
    <w:basedOn w:val="Standaard"/>
    <w:link w:val="KoptekstChar"/>
    <w:uiPriority w:val="99"/>
    <w:unhideWhenUsed/>
    <w:rsid w:val="0030439C"/>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30439C"/>
  </w:style>
  <w:style w:type="paragraph" w:styleId="Voettekst">
    <w:name w:val="footer"/>
    <w:basedOn w:val="Standaard"/>
    <w:link w:val="VoettekstChar"/>
    <w:uiPriority w:val="99"/>
    <w:unhideWhenUsed/>
    <w:rsid w:val="0030439C"/>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304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264F-8231-4093-B8B5-8AD41501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725</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Fieten</dc:creator>
  <cp:keywords/>
  <dc:description/>
  <cp:lastModifiedBy>Monique Rüegg | astmaVereniging Nederland en Davos</cp:lastModifiedBy>
  <cp:revision>6</cp:revision>
  <dcterms:created xsi:type="dcterms:W3CDTF">2025-11-24T14:32:00Z</dcterms:created>
  <dcterms:modified xsi:type="dcterms:W3CDTF">2025-11-26T09:48:00Z</dcterms:modified>
</cp:coreProperties>
</file>